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85A07" w14:textId="791C8962" w:rsidR="00062EAC" w:rsidRDefault="00D159EA" w:rsidP="00062EAC">
      <w:pPr>
        <w:autoSpaceDN w:val="0"/>
        <w:spacing w:after="160" w:line="256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Opis przedmiotu z</w:t>
      </w:r>
      <w:r w:rsidR="00267967">
        <w:rPr>
          <w:rFonts w:ascii="Times New Roman" w:eastAsia="Times New Roman" w:hAnsi="Times New Roman" w:cs="Times New Roman"/>
          <w:b/>
        </w:rPr>
        <w:t>amówienia – załącznik nr 5</w:t>
      </w:r>
      <w:r>
        <w:rPr>
          <w:rFonts w:ascii="Times New Roman" w:eastAsia="Times New Roman" w:hAnsi="Times New Roman" w:cs="Times New Roman"/>
          <w:b/>
        </w:rPr>
        <w:t>a</w:t>
      </w:r>
      <w:r w:rsidR="00062EAC" w:rsidRPr="00062EAC">
        <w:rPr>
          <w:rFonts w:ascii="Times New Roman" w:eastAsia="Times New Roman" w:hAnsi="Times New Roman" w:cs="Times New Roman"/>
          <w:b/>
        </w:rPr>
        <w:t xml:space="preserve"> do SWZ</w:t>
      </w:r>
    </w:p>
    <w:p w14:paraId="09488587" w14:textId="3598568E" w:rsidR="00144081" w:rsidRPr="00062EAC" w:rsidRDefault="00144081" w:rsidP="00062EAC">
      <w:pPr>
        <w:autoSpaceDN w:val="0"/>
        <w:spacing w:after="160" w:line="256" w:lineRule="auto"/>
        <w:jc w:val="right"/>
        <w:rPr>
          <w:rFonts w:ascii="Times New Roman" w:eastAsia="Times New Roman" w:hAnsi="Times New Roman" w:cs="Times New Roman"/>
          <w:b/>
        </w:rPr>
      </w:pPr>
      <w:r w:rsidRPr="00144081">
        <w:rPr>
          <w:rFonts w:ascii="Times New Roman" w:eastAsia="Times New Roman" w:hAnsi="Times New Roman" w:cs="Times New Roman"/>
          <w:b/>
        </w:rPr>
        <w:t>Znak sprawy: ZP.272</w:t>
      </w:r>
      <w:r w:rsidR="00CD44FE">
        <w:rPr>
          <w:rFonts w:ascii="Times New Roman" w:eastAsia="Times New Roman" w:hAnsi="Times New Roman" w:cs="Times New Roman"/>
          <w:b/>
        </w:rPr>
        <w:t>.51</w:t>
      </w:r>
      <w:r w:rsidRPr="00144081">
        <w:rPr>
          <w:rFonts w:ascii="Times New Roman" w:eastAsia="Times New Roman" w:hAnsi="Times New Roman" w:cs="Times New Roman"/>
          <w:b/>
        </w:rPr>
        <w:t>.202</w:t>
      </w:r>
      <w:r w:rsidR="00CD44FE">
        <w:rPr>
          <w:rFonts w:ascii="Times New Roman" w:eastAsia="Times New Roman" w:hAnsi="Times New Roman" w:cs="Times New Roman"/>
          <w:b/>
        </w:rPr>
        <w:t>5</w:t>
      </w:r>
    </w:p>
    <w:p w14:paraId="232269C7" w14:textId="77777777" w:rsidR="00062EAC" w:rsidRPr="00062EAC" w:rsidRDefault="00062EAC" w:rsidP="00062EAC">
      <w:pPr>
        <w:autoSpaceDN w:val="0"/>
        <w:spacing w:after="160" w:line="256" w:lineRule="auto"/>
        <w:jc w:val="right"/>
        <w:rPr>
          <w:rFonts w:ascii="Times New Roman" w:eastAsia="Times New Roman" w:hAnsi="Times New Roman" w:cs="Times New Roman"/>
          <w:b/>
        </w:rPr>
      </w:pPr>
    </w:p>
    <w:p w14:paraId="7A40C9B6" w14:textId="77777777" w:rsidR="00062EAC" w:rsidRPr="00062EAC" w:rsidRDefault="00062EAC" w:rsidP="00062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62EAC">
        <w:rPr>
          <w:rFonts w:ascii="Times New Roman" w:eastAsia="Times New Roman" w:hAnsi="Times New Roman" w:cs="Times New Roman"/>
          <w:b/>
          <w:lang w:eastAsia="ar-SA"/>
        </w:rPr>
        <w:t xml:space="preserve">OPIS PRZEDMIOTU ZAMÓWIENIA </w:t>
      </w:r>
    </w:p>
    <w:p w14:paraId="228743D4" w14:textId="77777777" w:rsidR="00062EAC" w:rsidRPr="00062EAC" w:rsidRDefault="00062EAC" w:rsidP="00062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3A41E778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9359DE">
        <w:rPr>
          <w:rFonts w:ascii="Times New Roman" w:eastAsia="Times New Roman" w:hAnsi="Times New Roman" w:cs="Times New Roman"/>
          <w:b/>
          <w:lang w:eastAsia="ar-SA"/>
        </w:rPr>
        <w:t>Szczegółowy opis przedmiotu Zamówienia – Część I</w:t>
      </w:r>
    </w:p>
    <w:p w14:paraId="0D59BD10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6B6D9D1" w14:textId="77777777" w:rsidR="00062EAC" w:rsidRPr="009359DE" w:rsidRDefault="00062EAC" w:rsidP="00062EA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lang w:eastAsia="ar-SA"/>
        </w:rPr>
      </w:pPr>
      <w:r w:rsidRPr="009359DE">
        <w:rPr>
          <w:rFonts w:ascii="Times New Roman" w:eastAsia="Times New Roman" w:hAnsi="Times New Roman" w:cs="Times New Roman"/>
          <w:lang w:eastAsia="ar-SA"/>
        </w:rPr>
        <w:t>Przedmiotem zamówienia jest:</w:t>
      </w:r>
    </w:p>
    <w:p w14:paraId="6FCEF9F2" w14:textId="37CD2125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359DE">
        <w:rPr>
          <w:rFonts w:ascii="Times New Roman" w:eastAsia="Times New Roman" w:hAnsi="Times New Roman" w:cs="Times New Roman"/>
          <w:lang w:eastAsia="ar-SA"/>
        </w:rPr>
        <w:t xml:space="preserve">1) </w:t>
      </w:r>
      <w:r w:rsidRPr="00CD44FE">
        <w:rPr>
          <w:rFonts w:ascii="Times New Roman" w:eastAsia="Times New Roman" w:hAnsi="Times New Roman" w:cs="Times New Roman"/>
          <w:b/>
          <w:u w:val="single"/>
          <w:lang w:eastAsia="ar-SA"/>
        </w:rPr>
        <w:t>Część I</w:t>
      </w:r>
      <w:r w:rsidR="00CD44FE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zamówienia</w:t>
      </w:r>
      <w:r w:rsidR="00CD44FE" w:rsidRPr="00CD44FE">
        <w:rPr>
          <w:rFonts w:ascii="Times New Roman" w:eastAsia="Times New Roman" w:hAnsi="Times New Roman" w:cs="Times New Roman"/>
          <w:u w:val="single"/>
          <w:lang w:eastAsia="ar-SA"/>
        </w:rPr>
        <w:t xml:space="preserve">: </w:t>
      </w:r>
      <w:r w:rsidR="00CD44FE">
        <w:rPr>
          <w:rFonts w:ascii="Times New Roman" w:eastAsia="Times New Roman" w:hAnsi="Times New Roman" w:cs="Times New Roman"/>
          <w:lang w:eastAsia="ar-SA"/>
        </w:rPr>
        <w:t>Ś</w:t>
      </w:r>
      <w:r w:rsidRPr="009359DE">
        <w:rPr>
          <w:rFonts w:ascii="Times New Roman" w:eastAsia="Times New Roman" w:hAnsi="Times New Roman" w:cs="Times New Roman"/>
          <w:lang w:eastAsia="ar-SA"/>
        </w:rPr>
        <w:t xml:space="preserve">wiadczenie usług pocztowych w obrocie krajowym i zagranicznym </w:t>
      </w:r>
      <w:r w:rsidR="00CD44FE">
        <w:rPr>
          <w:rFonts w:ascii="Times New Roman" w:eastAsia="Times New Roman" w:hAnsi="Times New Roman" w:cs="Times New Roman"/>
          <w:lang w:eastAsia="ar-SA"/>
        </w:rPr>
        <w:br/>
      </w:r>
      <w:r w:rsidRPr="009359DE">
        <w:rPr>
          <w:rFonts w:ascii="Times New Roman" w:eastAsia="Times New Roman" w:hAnsi="Times New Roman" w:cs="Times New Roman"/>
          <w:lang w:eastAsia="ar-SA"/>
        </w:rPr>
        <w:t>w 202</w:t>
      </w:r>
      <w:r w:rsidR="00CD44FE">
        <w:rPr>
          <w:rFonts w:ascii="Times New Roman" w:eastAsia="Times New Roman" w:hAnsi="Times New Roman" w:cs="Times New Roman"/>
          <w:lang w:eastAsia="ar-SA"/>
        </w:rPr>
        <w:t>6-2027</w:t>
      </w:r>
      <w:r w:rsidR="001374AA" w:rsidRPr="009359DE">
        <w:rPr>
          <w:rFonts w:ascii="Times New Roman" w:eastAsia="Times New Roman" w:hAnsi="Times New Roman" w:cs="Times New Roman"/>
          <w:lang w:eastAsia="ar-SA"/>
        </w:rPr>
        <w:t>.</w:t>
      </w:r>
      <w:r w:rsidRPr="009359DE">
        <w:rPr>
          <w:rFonts w:ascii="Times New Roman" w:eastAsia="Times New Roman" w:hAnsi="Times New Roman" w:cs="Times New Roman"/>
          <w:lang w:eastAsia="ar-SA"/>
        </w:rPr>
        <w:t>r. dla Starostwa Powiatowego w Płońsku, ul. Płocka 39, 09-100 Płońsk oraz Starostwa Powiatowego w Płońsku, Wydział Geodezji, Katastru i Gospodarki Nieruchomościami ul. Płocka 39, 09-100 Płońsk w zakresie przyjmowania, przemieszczania i doręczania przesyłek pocztowych i ich ewentualnych zwrotów (przesyłki listowe i paczki pocztowe), które będą realizowane na zasadach określonych w powszechnie obowiązujących przepisach prawa, w  szczególności w ustawie z dnia  23 listopada 2012 r. - Prawo Pocztowe (</w:t>
      </w:r>
      <w:proofErr w:type="spellStart"/>
      <w:r w:rsidRPr="009359DE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9359DE">
        <w:rPr>
          <w:rFonts w:ascii="Times New Roman" w:eastAsia="Times New Roman" w:hAnsi="Times New Roman" w:cs="Times New Roman"/>
          <w:lang w:eastAsia="ar-SA"/>
        </w:rPr>
        <w:t>. Dz. U. z 202</w:t>
      </w:r>
      <w:r w:rsidR="00CD44FE">
        <w:rPr>
          <w:rFonts w:ascii="Times New Roman" w:eastAsia="Times New Roman" w:hAnsi="Times New Roman" w:cs="Times New Roman"/>
          <w:lang w:eastAsia="ar-SA"/>
        </w:rPr>
        <w:t>5</w:t>
      </w:r>
      <w:r w:rsidRPr="009359DE">
        <w:rPr>
          <w:rFonts w:ascii="Times New Roman" w:eastAsia="Times New Roman" w:hAnsi="Times New Roman" w:cs="Times New Roman"/>
          <w:lang w:eastAsia="ar-SA"/>
        </w:rPr>
        <w:t xml:space="preserve"> r., </w:t>
      </w:r>
      <w:r w:rsidR="00CD44FE">
        <w:rPr>
          <w:rFonts w:ascii="Times New Roman" w:eastAsia="Times New Roman" w:hAnsi="Times New Roman" w:cs="Times New Roman"/>
          <w:lang w:eastAsia="ar-SA"/>
        </w:rPr>
        <w:t>poz.366 ze zm.</w:t>
      </w:r>
      <w:r w:rsidRPr="009359DE">
        <w:rPr>
          <w:rFonts w:ascii="Times New Roman" w:eastAsia="Times New Roman" w:hAnsi="Times New Roman" w:cs="Times New Roman"/>
          <w:lang w:eastAsia="ar-SA"/>
        </w:rPr>
        <w:t>)</w:t>
      </w:r>
    </w:p>
    <w:p w14:paraId="72579CA4" w14:textId="77777777" w:rsidR="00062EAC" w:rsidRPr="009359DE" w:rsidRDefault="00062EAC" w:rsidP="00062EAC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>Przez przesyłki pocztowe, będące przedmiotem zamówienia rozumie się przesyłki listowe o wadze do 2000 g. (formaty S, M, L):</w:t>
      </w:r>
    </w:p>
    <w:p w14:paraId="262136CA" w14:textId="77777777" w:rsidR="00062EAC" w:rsidRPr="009359DE" w:rsidRDefault="00062EAC" w:rsidP="00062EAC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pacing w:val="-5"/>
        </w:rPr>
      </w:pPr>
      <w:r w:rsidRPr="009359DE">
        <w:rPr>
          <w:rFonts w:ascii="Times New Roman" w:eastAsia="Times New Roman" w:hAnsi="Times New Roman" w:cs="Times New Roman"/>
        </w:rPr>
        <w:t>przesyłka nierejestrowana nie będąca przesyłką najszybszej kategorii (ekonomiczna),</w:t>
      </w:r>
    </w:p>
    <w:p w14:paraId="633FBCEC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432" w:right="5" w:hanging="432"/>
        <w:jc w:val="both"/>
        <w:rPr>
          <w:rFonts w:ascii="Times New Roman" w:eastAsia="Times New Roman" w:hAnsi="Times New Roman" w:cs="Times New Roman"/>
          <w:spacing w:val="-3"/>
        </w:rPr>
      </w:pPr>
      <w:r w:rsidRPr="009359DE">
        <w:rPr>
          <w:rFonts w:ascii="Times New Roman" w:eastAsia="Times New Roman" w:hAnsi="Times New Roman" w:cs="Times New Roman"/>
        </w:rPr>
        <w:t>przesyłka nierejestrowana najszybszej kategorii (priorytetowa),</w:t>
      </w:r>
    </w:p>
    <w:p w14:paraId="1F3F85E6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432" w:right="5" w:hanging="432"/>
        <w:jc w:val="both"/>
        <w:rPr>
          <w:rFonts w:ascii="Times New Roman" w:eastAsia="Times New Roman" w:hAnsi="Times New Roman" w:cs="Times New Roman"/>
          <w:spacing w:val="-5"/>
        </w:rPr>
      </w:pPr>
      <w:r w:rsidRPr="009359DE">
        <w:rPr>
          <w:rFonts w:ascii="Times New Roman" w:eastAsia="Times New Roman" w:hAnsi="Times New Roman" w:cs="Times New Roman"/>
        </w:rPr>
        <w:t>przesyłka rejestrowana nie będąca przesyłką najszybszej kategorii (ekonomiczna),</w:t>
      </w:r>
    </w:p>
    <w:p w14:paraId="63008C10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432" w:right="5" w:hanging="432"/>
        <w:jc w:val="both"/>
        <w:rPr>
          <w:rFonts w:ascii="Times New Roman" w:eastAsia="Times New Roman" w:hAnsi="Times New Roman" w:cs="Times New Roman"/>
          <w:spacing w:val="-3"/>
        </w:rPr>
      </w:pPr>
      <w:r w:rsidRPr="009359DE">
        <w:rPr>
          <w:rFonts w:ascii="Times New Roman" w:eastAsia="Times New Roman" w:hAnsi="Times New Roman" w:cs="Times New Roman"/>
        </w:rPr>
        <w:t>przesyłka rejestrowana najszybszej kategorii(priorytetowa),</w:t>
      </w:r>
    </w:p>
    <w:p w14:paraId="270A34E7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432" w:right="5" w:hanging="432"/>
        <w:jc w:val="both"/>
        <w:rPr>
          <w:rFonts w:ascii="Times New Roman" w:eastAsia="Times New Roman" w:hAnsi="Times New Roman" w:cs="Times New Roman"/>
          <w:spacing w:val="-5"/>
        </w:rPr>
      </w:pPr>
      <w:r w:rsidRPr="009359DE">
        <w:rPr>
          <w:rFonts w:ascii="Times New Roman" w:eastAsia="Times New Roman" w:hAnsi="Times New Roman" w:cs="Times New Roman"/>
        </w:rPr>
        <w:t>przesyłka rejestrowana nie będąca przesyłką najszybszej kategorii ze zwrotnym poświadczeniem odbioru (ZPO) – przesyłka listowa przyjęta za potwierdzeniem nadania i doręczona za pokwitowaniem odbioru(ekonomiczna), ,</w:t>
      </w:r>
    </w:p>
    <w:p w14:paraId="4D9C5BC2" w14:textId="77777777" w:rsidR="00062EAC" w:rsidRPr="00062EAC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432" w:right="5" w:hanging="432"/>
        <w:jc w:val="both"/>
        <w:rPr>
          <w:rFonts w:ascii="Times New Roman" w:eastAsia="Times New Roman" w:hAnsi="Times New Roman" w:cs="Times New Roman"/>
          <w:spacing w:val="-4"/>
        </w:rPr>
      </w:pPr>
      <w:r w:rsidRPr="009359DE">
        <w:rPr>
          <w:rFonts w:ascii="Times New Roman" w:eastAsia="Times New Roman" w:hAnsi="Times New Roman" w:cs="Times New Roman"/>
          <w:spacing w:val="-1"/>
        </w:rPr>
        <w:t xml:space="preserve">przesyłka rejestrowana będąca przesyłką najszybszej kategorii ze zwrotnym poświadczeniem odbioru </w:t>
      </w:r>
      <w:r w:rsidRPr="009359DE">
        <w:rPr>
          <w:rFonts w:ascii="Times New Roman" w:eastAsia="Times New Roman" w:hAnsi="Times New Roman" w:cs="Times New Roman"/>
        </w:rPr>
        <w:t xml:space="preserve">(ZPO) – przesyłka najszybszej kategorii przyjęta za potwierdzeniem </w:t>
      </w:r>
      <w:r w:rsidRPr="00062EAC">
        <w:rPr>
          <w:rFonts w:ascii="Times New Roman" w:eastAsia="Times New Roman" w:hAnsi="Times New Roman" w:cs="Times New Roman"/>
        </w:rPr>
        <w:t>nadania i doręczona za pokwitowaniem odbioru (priorytetowa).</w:t>
      </w:r>
    </w:p>
    <w:p w14:paraId="0278F327" w14:textId="77777777" w:rsidR="00062EAC" w:rsidRPr="00062EAC" w:rsidRDefault="00062EAC" w:rsidP="00062EAC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right="5"/>
        <w:jc w:val="both"/>
        <w:rPr>
          <w:rFonts w:ascii="Times New Roman" w:eastAsia="Times New Roman" w:hAnsi="Times New Roman" w:cs="Times New Roman"/>
          <w:spacing w:val="-4"/>
        </w:rPr>
      </w:pPr>
      <w:r w:rsidRPr="00062EAC">
        <w:rPr>
          <w:rFonts w:ascii="Times New Roman" w:eastAsia="Times New Roman" w:hAnsi="Times New Roman" w:cs="Times New Roman"/>
          <w:spacing w:val="-4"/>
        </w:rPr>
        <w:t>W odniesieniu do zachowania wskaźników terminowości doręczeń, jako przesyłki najszybszej kategorii należy rozumieć przesyłki doręczane w deklarowanym terminie D+1 (gdzie D oznacza dzień nadania przesyłki do godz. 15:00), a przesyłki nie będące przesyłkami najszybszej kategorii to przesyłki doręczane w deklarowanym terminie D+3 (gdzie D oznacza dzień nadania przesyłki do godz. 15:00).</w:t>
      </w:r>
    </w:p>
    <w:p w14:paraId="7514D231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u w:val="single"/>
        </w:rPr>
        <w:t>Format S</w:t>
      </w:r>
      <w:r w:rsidRPr="00062EAC">
        <w:rPr>
          <w:rFonts w:ascii="Times New Roman" w:eastAsia="Times New Roman" w:hAnsi="Times New Roman" w:cs="Times New Roman"/>
        </w:rPr>
        <w:t>- to przesyłka o masie do 500g o wymiarach:</w:t>
      </w:r>
    </w:p>
    <w:p w14:paraId="3AD09664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6F265D28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Maksimum  – żaden z wymiarów nie może przekroczyć: wysokość 20 mm, długość</w:t>
      </w:r>
      <w:r w:rsidRPr="00062EAC">
        <w:rPr>
          <w:rFonts w:ascii="Times New Roman" w:eastAsia="Times New Roman" w:hAnsi="Times New Roman" w:cs="Times New Roman"/>
        </w:rPr>
        <w:br/>
        <w:t>230 mm, szerokość 160 mm.</w:t>
      </w:r>
    </w:p>
    <w:p w14:paraId="2DD0B7C6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u w:val="single"/>
        </w:rPr>
        <w:t>Format M</w:t>
      </w:r>
      <w:r w:rsidRPr="00062EAC">
        <w:rPr>
          <w:rFonts w:ascii="Times New Roman" w:eastAsia="Times New Roman" w:hAnsi="Times New Roman" w:cs="Times New Roman"/>
        </w:rPr>
        <w:t xml:space="preserve"> – to przesyłka o masie do 1000g o wymiarach:</w:t>
      </w:r>
    </w:p>
    <w:p w14:paraId="3B2704AA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62EAD083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Maksimum – żaden z wymiarów nie może przekroczyć: wysokość 20 mm, długość</w:t>
      </w:r>
      <w:r w:rsidRPr="00062EAC">
        <w:rPr>
          <w:rFonts w:ascii="Times New Roman" w:eastAsia="Times New Roman" w:hAnsi="Times New Roman" w:cs="Times New Roman"/>
        </w:rPr>
        <w:br/>
        <w:t>325 mm, szerokość 230 mm.</w:t>
      </w:r>
    </w:p>
    <w:p w14:paraId="654E1ADD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u w:val="single"/>
        </w:rPr>
        <w:t>Format L</w:t>
      </w:r>
      <w:r w:rsidRPr="00062EAC">
        <w:rPr>
          <w:rFonts w:ascii="Times New Roman" w:eastAsia="Times New Roman" w:hAnsi="Times New Roman" w:cs="Times New Roman"/>
        </w:rPr>
        <w:t xml:space="preserve"> – to przesyłka o masie do 2000g o wymiarach:</w:t>
      </w:r>
    </w:p>
    <w:p w14:paraId="006971FF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6846F1B7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Maksimum – suma długości, szerokości i wysokości 900 mm, przy czym największy z tych wymiarów (długość) nie może przekroczyć 600mm.</w:t>
      </w:r>
    </w:p>
    <w:p w14:paraId="04B3EE86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</w:p>
    <w:p w14:paraId="05D241E8" w14:textId="77777777" w:rsidR="00062EAC" w:rsidRPr="00062EAC" w:rsidRDefault="00062EAC" w:rsidP="00062EAC">
      <w:pPr>
        <w:widowControl w:val="0"/>
        <w:shd w:val="clear" w:color="auto" w:fill="FFFFFF"/>
        <w:tabs>
          <w:tab w:val="left" w:pos="566"/>
        </w:tabs>
        <w:autoSpaceDE w:val="0"/>
        <w:autoSpaceDN w:val="0"/>
        <w:spacing w:after="0" w:line="274" w:lineRule="exact"/>
        <w:ind w:left="566" w:right="5" w:hanging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spacing w:val="-2"/>
        </w:rPr>
        <w:t>3.</w:t>
      </w:r>
      <w:r w:rsidRPr="00062EAC">
        <w:rPr>
          <w:rFonts w:ascii="Times New Roman" w:eastAsia="Times New Roman" w:hAnsi="Times New Roman" w:cs="Times New Roman"/>
        </w:rPr>
        <w:tab/>
        <w:t xml:space="preserve">Przez paczki pocztowe, będące przedmiotem zamówienia rozumie się paczki pocztowe </w:t>
      </w:r>
      <w:r w:rsidRPr="00062EAC">
        <w:rPr>
          <w:rFonts w:ascii="Times New Roman" w:eastAsia="Times New Roman" w:hAnsi="Times New Roman" w:cs="Times New Roman"/>
          <w:u w:val="single"/>
        </w:rPr>
        <w:t>o wadze do 10.000 g</w:t>
      </w:r>
      <w:r w:rsidRPr="00062EAC">
        <w:rPr>
          <w:rFonts w:ascii="Times New Roman" w:eastAsia="Times New Roman" w:hAnsi="Times New Roman" w:cs="Times New Roman"/>
        </w:rPr>
        <w:t xml:space="preserve"> (Gabaryt A i B):</w:t>
      </w:r>
    </w:p>
    <w:p w14:paraId="6E370FBC" w14:textId="77777777" w:rsidR="00062EAC" w:rsidRPr="00062EAC" w:rsidRDefault="00062EAC" w:rsidP="00062EAC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283" w:hanging="283"/>
        <w:jc w:val="both"/>
        <w:rPr>
          <w:rFonts w:ascii="Times New Roman" w:eastAsia="Times New Roman" w:hAnsi="Times New Roman" w:cs="Times New Roman"/>
          <w:spacing w:val="-5"/>
        </w:rPr>
      </w:pPr>
      <w:r w:rsidRPr="00062EAC">
        <w:rPr>
          <w:rFonts w:ascii="Times New Roman" w:eastAsia="Times New Roman" w:hAnsi="Times New Roman" w:cs="Times New Roman"/>
        </w:rPr>
        <w:t>ekonomiczne – paczki rejestrowane nie będące paczkami najszybszej kategorii,</w:t>
      </w:r>
    </w:p>
    <w:p w14:paraId="516390D0" w14:textId="77777777" w:rsidR="00062EAC" w:rsidRPr="00062EAC" w:rsidRDefault="00062EAC" w:rsidP="00062EAC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283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>o przyspieszonym trybie doręczenia priorytetowe – paczki rejestrowane najszybszej kategorii,</w:t>
      </w:r>
    </w:p>
    <w:p w14:paraId="73B75C98" w14:textId="77777777" w:rsidR="00062EAC" w:rsidRPr="009359DE" w:rsidRDefault="00062EAC" w:rsidP="00062EAC">
      <w:pPr>
        <w:widowControl w:val="0"/>
        <w:numPr>
          <w:ilvl w:val="0"/>
          <w:numId w:val="6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" w:hanging="113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>ze zwrotnym poświadczeniem odbioru – paczki rejestrowane ekonomiczne</w:t>
      </w:r>
      <w:r w:rsidRPr="00062EAC">
        <w:rPr>
          <w:rFonts w:ascii="Times New Roman" w:eastAsia="Times New Roman" w:hAnsi="Times New Roman" w:cs="Times New Roman"/>
        </w:rPr>
        <w:br/>
        <w:t>i o przyspieszonym trybie doręczenia priorytetowe, przyjęte za potwierdzeniem nadania</w:t>
      </w:r>
      <w:r w:rsidRPr="00062EAC">
        <w:rPr>
          <w:rFonts w:ascii="Times New Roman" w:eastAsia="Times New Roman" w:hAnsi="Times New Roman" w:cs="Times New Roman"/>
        </w:rPr>
        <w:br/>
      </w:r>
      <w:r w:rsidRPr="00062EAC">
        <w:rPr>
          <w:rFonts w:ascii="Times New Roman" w:eastAsia="Times New Roman" w:hAnsi="Times New Roman" w:cs="Times New Roman"/>
        </w:rPr>
        <w:lastRenderedPageBreak/>
        <w:t xml:space="preserve">i </w:t>
      </w:r>
      <w:r w:rsidRPr="009359DE">
        <w:rPr>
          <w:rFonts w:ascii="Times New Roman" w:eastAsia="Times New Roman" w:hAnsi="Times New Roman" w:cs="Times New Roman"/>
        </w:rPr>
        <w:t>doręczone za pokwitowaniem odbioru.</w:t>
      </w:r>
    </w:p>
    <w:p w14:paraId="5C6815AC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  <w:u w:val="single"/>
        </w:rPr>
        <w:t>Gabaryt A</w:t>
      </w:r>
      <w:r w:rsidRPr="009359DE">
        <w:rPr>
          <w:rFonts w:ascii="Times New Roman" w:eastAsia="Times New Roman" w:hAnsi="Times New Roman" w:cs="Times New Roman"/>
        </w:rPr>
        <w:t xml:space="preserve"> – to paczki o wymiarach:</w:t>
      </w:r>
    </w:p>
    <w:p w14:paraId="20145B67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480331D2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Maksimum – żaden z wymiarów nie może przekroczyć: długość 600 mm, szerokość 500 mm, wysokość 300 mm.</w:t>
      </w:r>
    </w:p>
    <w:p w14:paraId="3D9B0FFE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  <w:u w:val="single"/>
        </w:rPr>
        <w:t>Gabaryt B</w:t>
      </w:r>
      <w:r w:rsidRPr="009359DE">
        <w:rPr>
          <w:rFonts w:ascii="Times New Roman" w:eastAsia="Times New Roman" w:hAnsi="Times New Roman" w:cs="Times New Roman"/>
        </w:rPr>
        <w:t xml:space="preserve"> – to paczki o wymiarach:</w:t>
      </w:r>
    </w:p>
    <w:p w14:paraId="00C160CA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Minimum – jeśli choć jeden z wymiarów przekracza długość 600 mm lub szerokość 500 mm lub wysokość 300 mm,</w:t>
      </w:r>
    </w:p>
    <w:p w14:paraId="15AACCDF" w14:textId="77777777" w:rsid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Maksimum – suma długości i największego obwodu mierzonego w innym kierunku niż długość - 3000 mm, przy czym największy wymiar nie może przekroczyć 1500 mm.</w:t>
      </w:r>
    </w:p>
    <w:p w14:paraId="7F4B0847" w14:textId="37CF1276" w:rsidR="001D6876" w:rsidRPr="001D6876" w:rsidRDefault="001D6876" w:rsidP="001D6876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40" w:lineRule="auto"/>
        <w:ind w:left="566" w:hanging="566"/>
        <w:jc w:val="both"/>
        <w:rPr>
          <w:rFonts w:ascii="Times New Roman" w:eastAsia="Times New Roman" w:hAnsi="Times New Roman" w:cs="Times New Roman"/>
        </w:rPr>
      </w:pPr>
      <w:r w:rsidRPr="006736A4">
        <w:rPr>
          <w:rFonts w:ascii="Times New Roman" w:eastAsia="Times New Roman" w:hAnsi="Times New Roman" w:cs="Times New Roman"/>
          <w:color w:val="548DD4" w:themeColor="text2" w:themeTint="99"/>
        </w:rPr>
        <w:t>Przez przesyłki kurierskie rozumie się przesył</w:t>
      </w:r>
      <w:bookmarkStart w:id="0" w:name="_GoBack"/>
      <w:bookmarkEnd w:id="0"/>
      <w:r w:rsidRPr="006736A4">
        <w:rPr>
          <w:rFonts w:ascii="Times New Roman" w:eastAsia="Times New Roman" w:hAnsi="Times New Roman" w:cs="Times New Roman"/>
          <w:color w:val="548DD4" w:themeColor="text2" w:themeTint="99"/>
        </w:rPr>
        <w:t>ki krajowe najszybszej kategorii nadane w dniu roboczym do godziny 15:00 i doręczane do szóstego dnia roboczego po dniu nadania, z zastrzeżeniem przesyłek w formacie 2XL, lub przesyłek nadanych jako przesyłki niestandardowe, których doręczenie nastąpi do ósmego dnia roboczego po dniu nadania. Przyjęte za potwierdzeniem nadania, doręczone za pokwitowaniem odbioru o wadze do 30 kg. Cena za nadanie przesyłki zawiera nadanie w placówce Wykonawcy oraz ubezpieczenie do kwoty co najmniej 1000,00 zł – opłata wliczona w opłatę za usługę</w:t>
      </w:r>
      <w:r w:rsidRPr="001D6876">
        <w:rPr>
          <w:rFonts w:ascii="Times New Roman" w:eastAsia="Times New Roman" w:hAnsi="Times New Roman" w:cs="Times New Roman"/>
          <w:color w:val="548DD4" w:themeColor="text2" w:themeTint="99"/>
        </w:rPr>
        <w:t>.</w:t>
      </w:r>
    </w:p>
    <w:p w14:paraId="27351A9B" w14:textId="7777777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 xml:space="preserve">Wykonawca zobowiązany jest do wyznaczenia najbliższej placówki do nadawania przesyłek oraz odbioru w tej placówce raz dziennie przesyłek przygotowanych do wyekspediowania przez Zamawiającego, </w:t>
      </w:r>
      <w:r w:rsidRPr="009359DE">
        <w:rPr>
          <w:rFonts w:ascii="Times New Roman" w:eastAsia="Times New Roman" w:hAnsi="Times New Roman" w:cs="Times New Roman"/>
          <w:spacing w:val="-1"/>
        </w:rPr>
        <w:t xml:space="preserve">od </w:t>
      </w:r>
      <w:r w:rsidRPr="009359DE">
        <w:rPr>
          <w:rFonts w:ascii="Times New Roman" w:eastAsia="Times New Roman" w:hAnsi="Times New Roman" w:cs="Times New Roman"/>
        </w:rPr>
        <w:t xml:space="preserve">poniedziałku do piątku w dni robocze w godzinach </w:t>
      </w:r>
      <w:r w:rsidRPr="009359DE">
        <w:rPr>
          <w:rFonts w:ascii="Times New Roman" w:eastAsia="Times New Roman" w:hAnsi="Times New Roman" w:cs="Times New Roman"/>
          <w:b/>
        </w:rPr>
        <w:t>15.00-15.40.</w:t>
      </w:r>
      <w:r w:rsidRPr="009359DE">
        <w:rPr>
          <w:rFonts w:ascii="Times New Roman" w:eastAsia="Times New Roman" w:hAnsi="Times New Roman" w:cs="Times New Roman"/>
        </w:rPr>
        <w:t xml:space="preserve"> Odbioru w wyznaczonej Placówce Wykonawcy na terenie miasta Płońska dokonywać będzie upoważniony przedstawiciel po okazaniu stosownego upoważnienia. Odbiór przesyłek przygotowanych do wyekspediowania będzie każdorazowo dokumentowany przez Wykonawcę pieczęcią, podpisem i datą w zestawieniu przesyłek nadanych (dla przesyłek rejestrowanych) oraz na zestawieniu ilościowym przesyłek wg poszczególnych kategorii wagowych (dla przesyłek zwykłych - nierejestrowanych). Dopuszczalne jest prowadzenie zestawień przesyłek</w:t>
      </w:r>
      <w:r w:rsidR="00B53B26" w:rsidRPr="009359DE">
        <w:rPr>
          <w:rFonts w:ascii="Times New Roman" w:eastAsia="Times New Roman" w:hAnsi="Times New Roman" w:cs="Times New Roman"/>
        </w:rPr>
        <w:t xml:space="preserve"> (książki nadawczej)</w:t>
      </w:r>
      <w:r w:rsidRPr="009359DE">
        <w:rPr>
          <w:rFonts w:ascii="Times New Roman" w:eastAsia="Times New Roman" w:hAnsi="Times New Roman" w:cs="Times New Roman"/>
        </w:rPr>
        <w:t xml:space="preserve"> w formie elektronicznej . W takim przypadku dokumentowanie odbioru przesyłek dokonywane będzie w formie elektronicznej.</w:t>
      </w:r>
    </w:p>
    <w:p w14:paraId="3B4A73A4" w14:textId="7777777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 w:right="6" w:hanging="567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  <w:spacing w:val="-2"/>
        </w:rPr>
        <w:t>Zamawiający wymaga, aby Wykonawca dysponował co najmniej jedną placówką pocztową (w rozumieniu przepisu z art. 3 pkt 15</w:t>
      </w:r>
      <w:r w:rsidRPr="009359DE">
        <w:rPr>
          <w:rFonts w:ascii="Times New Roman" w:eastAsia="Tahoma" w:hAnsi="Times New Roman" w:cs="Times New Roman"/>
          <w:spacing w:val="-2"/>
        </w:rPr>
        <w:t xml:space="preserve"> art. 62</w:t>
      </w:r>
      <w:r w:rsidRPr="009359DE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9359DE">
        <w:rPr>
          <w:rFonts w:ascii="Times New Roman" w:eastAsia="Times New Roman" w:hAnsi="Times New Roman" w:cs="Times New Roman"/>
          <w:spacing w:val="-2"/>
        </w:rPr>
        <w:t xml:space="preserve">ustawy Prawo pocztowe) dostosowaną do potrzeb osób niepełnosprawnych na terenie każdej z 10 gmin powiatu płońskiego (gmin: </w:t>
      </w:r>
      <w:r w:rsidRPr="009359DE">
        <w:rPr>
          <w:rFonts w:ascii="Times New Roman" w:eastAsia="Times New Roman" w:hAnsi="Times New Roman" w:cs="Times New Roman"/>
        </w:rPr>
        <w:t xml:space="preserve">Raciąż, Baboszewo, Sochocin, Nowe Miasto, Dzierzążnia, Joniec, Naruszewo, Załuski, Czerwińsk </w:t>
      </w:r>
      <w:r w:rsidRPr="00062EAC">
        <w:rPr>
          <w:rFonts w:ascii="Times New Roman" w:eastAsia="Times New Roman" w:hAnsi="Times New Roman" w:cs="Times New Roman"/>
        </w:rPr>
        <w:t>nad Wisłą</w:t>
      </w:r>
      <w:r w:rsidRPr="00062EAC">
        <w:rPr>
          <w:rFonts w:ascii="Times New Roman" w:eastAsia="Times New Roman" w:hAnsi="Times New Roman" w:cs="Times New Roman"/>
          <w:spacing w:val="-2"/>
        </w:rPr>
        <w:t xml:space="preserve">, </w:t>
      </w:r>
      <w:r w:rsidRPr="00062EAC">
        <w:rPr>
          <w:rFonts w:ascii="Times New Roman" w:eastAsia="Times New Roman" w:hAnsi="Times New Roman" w:cs="Times New Roman"/>
        </w:rPr>
        <w:t>Płońsk)</w:t>
      </w:r>
      <w:r w:rsidRPr="00062EAC">
        <w:rPr>
          <w:rFonts w:ascii="Times New Roman" w:eastAsia="Times New Roman" w:hAnsi="Times New Roman" w:cs="Times New Roman"/>
          <w:spacing w:val="-2"/>
        </w:rPr>
        <w:t xml:space="preserve"> oraz na terenie Miasta Płońska. W przypadku, gdy placówka pocztowa znajduje się w lokalu, w którym prowadzona jest również działalność o innym przedmiocie, Zamawiający żąda aby Wykonawca w sposób widoczny – nazwą lub logotypem oznaczył tę część lokalu/stanowisko, w </w:t>
      </w:r>
      <w:r w:rsidRPr="009359DE">
        <w:rPr>
          <w:rFonts w:ascii="Times New Roman" w:eastAsia="Times New Roman" w:hAnsi="Times New Roman" w:cs="Times New Roman"/>
          <w:spacing w:val="-2"/>
        </w:rPr>
        <w:t xml:space="preserve">której odbywa się obsługa klientów w zakresie usług pocztowych. Zamawiający żąda aby każda placówka pocztowa była z zewnątrz oznaczona w sposób umożliwiający jej jednoznaczną identyfikację przez klientów korzystających z usług pocztowych. W szczególności oznaczenie to musi polegać na trwałym zamieszczeniu nazwy bądź logotypu Wykonawcy na budynku mieszczącym lokal, w którym prowadzona jest placówka pocztowa. </w:t>
      </w:r>
    </w:p>
    <w:p w14:paraId="3243316C" w14:textId="77777777" w:rsidR="00062EAC" w:rsidRPr="009359DE" w:rsidRDefault="00062EAC" w:rsidP="00062EA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left="556" w:right="6"/>
        <w:jc w:val="both"/>
        <w:rPr>
          <w:rFonts w:ascii="Times New Roman" w:eastAsia="Tahoma" w:hAnsi="Times New Roman" w:cs="Times New Roman"/>
          <w:spacing w:val="-2"/>
        </w:rPr>
      </w:pPr>
      <w:r w:rsidRPr="009359DE">
        <w:rPr>
          <w:rFonts w:ascii="Times New Roman" w:eastAsia="Tahoma" w:hAnsi="Times New Roman" w:cs="Times New Roman"/>
          <w:spacing w:val="-2"/>
          <w:lang w:eastAsia="pl-PL"/>
        </w:rPr>
        <w:t xml:space="preserve">Placówki pocztowe musza być czynne w dni robocze od poniedziałku do piątku przez minimum 6 godzin dziennie, w tym: trzy razy  w tygodniu co najmniej do godz. 18:00 na terenie miasta Płońska; raz w tygodniu co najmniej do godz. 17.00 na terenie gmin powiatu płońskiego.  </w:t>
      </w:r>
    </w:p>
    <w:p w14:paraId="56CBC3B7" w14:textId="77777777" w:rsidR="00062EAC" w:rsidRPr="009359DE" w:rsidRDefault="00062EAC" w:rsidP="00062EAC">
      <w:pPr>
        <w:widowControl w:val="0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Zamawiający w ramach przedmiotu zamówienia przewiduje nadawanie przesyłek, których nadanie jest konieczne w placówce operatora wyznaczonego, tj. przesyłek nadawanych m.in. w oparciu  o niżej wymienione przepisy:</w:t>
      </w:r>
    </w:p>
    <w:p w14:paraId="62202842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- art. 57 § 5 pkt 2 - Kodeks postępowania administracyjnego,</w:t>
      </w:r>
    </w:p>
    <w:p w14:paraId="06B55195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- art. 165 § 2 – Kodeks postępowania cywilnego.</w:t>
      </w:r>
    </w:p>
    <w:p w14:paraId="7507804A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 xml:space="preserve">Zamawiający zobowiązują się do umieszczenia </w:t>
      </w:r>
      <w:r w:rsidRPr="00062EAC">
        <w:rPr>
          <w:rFonts w:ascii="Times New Roman" w:eastAsia="Times New Roman" w:hAnsi="Times New Roman" w:cs="Times New Roman"/>
        </w:rPr>
        <w:t>na przesyłce listowej lub paczce nazwy odbiorcy wraz z jego adresem (podany jednocześnie w zestawieniu przesyłek nadanych dla przesyłek rejestrowanych), określając rodzaj przesyłki (zwykła, polecona, najszybszej kategorii, czy ze zwrotnym poświadczeniem odbioru – ZPO) oraz umieszczania nadruku (pieczątki) określającej pełną nazwę i adres Zamawiającego na stronie adresowej każdej nadawanej przesyłki oraz znak opłaty pocztowej zgodnego ze wzorem przekazanym przez Wykonawcę po podpisaniu umowy.</w:t>
      </w:r>
    </w:p>
    <w:p w14:paraId="3BD19BCE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  <w:spacing w:val="-2"/>
        </w:rPr>
        <w:lastRenderedPageBreak/>
        <w:t>Zamawiający będzie wysyłał korespondencję tylko i wyłącznie we własnym imieniu. Zamawiający będący nadawcą musi figurować jako nadawca przesyłki. Usługi pocztowe będące przedmiotem zamówienia świadczone będą przez Wykonawcę w oryginalnych kopertach przekazanych przez Zamawiającego.</w:t>
      </w:r>
    </w:p>
    <w:p w14:paraId="735310AA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Zamawiający zobowiązują się do właściwego przygotowania przesyłek oraz sporządzania zestawień dla przesyłek nierejestrowanych, rejestrowanych oraz przesyłek nadawanych u operatora wyznaczonego.</w:t>
      </w:r>
    </w:p>
    <w:p w14:paraId="54B33A00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Zamawiający zobowiązuje się do nadawania przesyłek w stanie uporządkowanym, przez co należy rozumieć:</w:t>
      </w:r>
    </w:p>
    <w:p w14:paraId="7AC4EFBB" w14:textId="77777777" w:rsidR="00062EAC" w:rsidRPr="00062EAC" w:rsidRDefault="00062EAC" w:rsidP="00062EAC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3" w:right="5" w:hanging="566"/>
        <w:jc w:val="both"/>
        <w:rPr>
          <w:rFonts w:ascii="Times New Roman" w:eastAsia="Times New Roman" w:hAnsi="Times New Roman" w:cs="Times New Roman"/>
          <w:spacing w:val="-5"/>
        </w:rPr>
      </w:pPr>
      <w:r w:rsidRPr="00062EAC">
        <w:rPr>
          <w:rFonts w:ascii="Times New Roman" w:eastAsia="Times New Roman" w:hAnsi="Times New Roman" w:cs="Times New Roman"/>
        </w:rPr>
        <w:t xml:space="preserve">dla przesyłek rejestrowanych – wpisanie każdej przesyłki do zestawienia przesyłek nadanych w dwóch egzemplarzach, z których oryginał będzie przeznaczony dla </w:t>
      </w:r>
      <w:r w:rsidRPr="00062EAC">
        <w:rPr>
          <w:rFonts w:ascii="Times New Roman" w:eastAsia="Times New Roman" w:hAnsi="Times New Roman" w:cs="Times New Roman"/>
          <w:spacing w:val="-1"/>
        </w:rPr>
        <w:t xml:space="preserve">Wykonawcy w celach rozliczeniowych, a kopia stanowić będzie dla Zamawiającego </w:t>
      </w:r>
      <w:r w:rsidRPr="00062EAC">
        <w:rPr>
          <w:rFonts w:ascii="Times New Roman" w:eastAsia="Times New Roman" w:hAnsi="Times New Roman" w:cs="Times New Roman"/>
        </w:rPr>
        <w:t>potwierdzenie nadania danej partii przesyłek,</w:t>
      </w:r>
    </w:p>
    <w:p w14:paraId="702DE20D" w14:textId="77777777" w:rsidR="00062EAC" w:rsidRPr="00062EAC" w:rsidRDefault="00062EAC" w:rsidP="00062EAC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3" w:right="5" w:hanging="566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>dla przesyłek zwykłych - nierejestrowanych – zestawienie ilościowe przesyłek wg. poszczególnych formatów i kategorii wagowych sporządzone dla celów rozliczeniowych w dwóch egzemplarzach, z których oryginał będzie przeznaczony dla Wykonawcy w celach rozliczeniowych, a kopia stanowić będzie dla Zamawiającego potwierdzenie nadania danej partii przesyłek.</w:t>
      </w:r>
    </w:p>
    <w:p w14:paraId="2B45F626" w14:textId="77777777" w:rsidR="00062EAC" w:rsidRPr="00062EAC" w:rsidRDefault="00062EAC" w:rsidP="00062EAC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3" w:right="5" w:hanging="566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 xml:space="preserve">dla przesyłek nadawanych u operatora wyznaczonego – sporządzenie oddzielnego wykazu przesyłek. </w:t>
      </w:r>
    </w:p>
    <w:p w14:paraId="3600D929" w14:textId="77777777" w:rsidR="00062EAC" w:rsidRPr="00062EAC" w:rsidRDefault="00062EAC" w:rsidP="00062EAC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062EAC">
        <w:rPr>
          <w:rFonts w:ascii="Times New Roman" w:eastAsia="Times New Roman" w:hAnsi="Times New Roman" w:cs="Times New Roman"/>
        </w:rPr>
        <w:t xml:space="preserve">Wykonawca w dniu odbioru przesyłek od Zamawiającego, na swój koszt, nada                    w  placówce operatora wyznaczonego ww. przesyłki, ale w imieniu i na rzecz Zamawiającego, obciążając Zamawiającego przy wystawieniu faktury VAT. Wykonawca na wykazie, o którym mowa powyżej, potwierdzi datą, pieczątką i podpisem ich odbiór, a następnie dopilnuje, aby operator wyznaczony potwierdził na tym samym wykazie ich nadanie, z uwzględnieniem daty, pieczątki i podpisu. Wykonawca zwróci potwierdzony wykaz Zamawiającemu. </w:t>
      </w:r>
    </w:p>
    <w:p w14:paraId="5997CD10" w14:textId="77777777" w:rsidR="00062EAC" w:rsidRPr="00062EAC" w:rsidRDefault="00062EAC" w:rsidP="00062EA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  <w:spacing w:val="-3"/>
        </w:rPr>
        <w:t>Dopuszczalne jest prowadzenie zestawień przesyłek</w:t>
      </w:r>
      <w:r w:rsidR="00B53B26">
        <w:rPr>
          <w:rFonts w:ascii="Times New Roman" w:eastAsia="Times New Roman" w:hAnsi="Times New Roman" w:cs="Times New Roman"/>
          <w:spacing w:val="-3"/>
        </w:rPr>
        <w:t xml:space="preserve"> (książki nadawczej)</w:t>
      </w:r>
      <w:r w:rsidRPr="00062EAC">
        <w:rPr>
          <w:rFonts w:ascii="Times New Roman" w:eastAsia="Times New Roman" w:hAnsi="Times New Roman" w:cs="Times New Roman"/>
          <w:spacing w:val="-3"/>
        </w:rPr>
        <w:t xml:space="preserve"> w formie elektroniczne</w:t>
      </w:r>
      <w:r w:rsidR="00B53B26">
        <w:rPr>
          <w:rFonts w:ascii="Times New Roman" w:eastAsia="Times New Roman" w:hAnsi="Times New Roman" w:cs="Times New Roman"/>
          <w:spacing w:val="-3"/>
        </w:rPr>
        <w:t>j</w:t>
      </w:r>
      <w:r w:rsidRPr="00062EAC">
        <w:rPr>
          <w:rFonts w:ascii="Times New Roman" w:eastAsia="Times New Roman" w:hAnsi="Times New Roman" w:cs="Times New Roman"/>
          <w:spacing w:val="-3"/>
        </w:rPr>
        <w:t xml:space="preserve">  </w:t>
      </w:r>
    </w:p>
    <w:p w14:paraId="2FA2D07B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Zamawiający jest odpowiedzialny za nadawanie przesyłek listowych i paczek w stanie umożliwiającym Wykonawcy doręczenie bez ubytku i uszkodzenia do miejsca zgodnie  z adresem przeznaczenia.</w:t>
      </w:r>
    </w:p>
    <w:p w14:paraId="1424C738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Opakowanie przesyłek listowych stanowi koperta Zamawiającego, odpowiednio zabezpieczona. Opakowanie paczki powinno stanowić zabezpieczenie przed dostępem do zawartości oraz uniemożliwiać uszkodzenie przesyłki w czasie przemieszczania.</w:t>
      </w:r>
    </w:p>
    <w:p w14:paraId="61FB5C39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Jeśli przesyłki listowe oraz paczki wymagać będą specjalnego, odrębnego oznakowania lub opakowania właściwego dla danego Wykonawcy – Wykonawca dostarczy we własnym zakresie wszelkie materiały niezbędne do tego celu.</w:t>
      </w:r>
    </w:p>
    <w:p w14:paraId="030DEF58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 w:right="5" w:hanging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Nadanie przesyłek objętych przedmiotem zamówienia następować będzie w dniu ich odbioru przez Wykonawcę od Zamawiającego w wyznaczonej placówce. W przypadku uzasadnionych zastrzeżeń w stosunku do już odebranych przesyłek (np. nieprawidłowe opakowanie, brak pełnego adresu, niezgodność wpisów w dokumentach nadawczych z wpisami na przesyłkach, brak znaków opłaty itp.) Wykonawca bez zbędnej zwłoki wyjaśnia je z Zamawiającym. Brak możliwości wyjaśnienia zastrzeżeń, o których mowa lub ich usunięcia w dniu odbioru przesyłek od Zamawiającego powoduje, iż nadanie przesyłek przez Wykonawcę nastąpi w dniu następnym lub ich całkowitym usunięciu przez Zamawiającego.</w:t>
      </w:r>
    </w:p>
    <w:p w14:paraId="48A3C761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8" w:lineRule="exact"/>
        <w:ind w:left="566" w:right="10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Wykonawca będzie doręczał Zamawiającemu pokwitowane przez adresata „potwierdzenie odbioru” niezwłocznie po dokonaniu doręczenia przesyłki, nie później niż 7 dni od daty doręczenia przesyłki (potwierdzenie odbioru winno zawierać datę odbioru i czytelny podpis odbiorcy).</w:t>
      </w:r>
    </w:p>
    <w:p w14:paraId="4E24A7DC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4" w:lineRule="exact"/>
        <w:ind w:left="566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Wykonawca zobowiązany jest do honorowania, obsługiwania „zwrotnego potwierdzenia odbioru” stanowiącego potwierdzenie doręczenia i odbioru przesyłki na zasadach określonych w ustawie z dnia 14 czerwca 1960 r. – Kodeks postępowania </w:t>
      </w:r>
      <w:r w:rsidRPr="00062EAC">
        <w:rPr>
          <w:rFonts w:ascii="Times New Roman" w:eastAsia="Times New Roman" w:hAnsi="Times New Roman" w:cs="Times New Roman"/>
          <w:spacing w:val="-1"/>
        </w:rPr>
        <w:t xml:space="preserve">administracyjnego   </w:t>
      </w:r>
    </w:p>
    <w:p w14:paraId="6F4888AC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4" w:lineRule="exact"/>
        <w:ind w:left="566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  <w:spacing w:val="-2"/>
        </w:rPr>
        <w:t xml:space="preserve">Wykonawca zapewni Zamawiającemu bezpłatne druki ZPO krajowe i zagraniczne dla przesyłek </w:t>
      </w:r>
      <w:r w:rsidRPr="00062EAC">
        <w:rPr>
          <w:rFonts w:ascii="Times New Roman" w:eastAsia="Times New Roman" w:hAnsi="Times New Roman" w:cs="Times New Roman"/>
          <w:spacing w:val="-2"/>
        </w:rPr>
        <w:lastRenderedPageBreak/>
        <w:t>nadawanych na zasadach ogólnych, niezwłocznie na wystosowaną prośbę przez Zamawiającego.</w:t>
      </w:r>
    </w:p>
    <w:p w14:paraId="4CB021F3" w14:textId="77777777" w:rsidR="00062EAC" w:rsidRPr="00062EAC" w:rsidRDefault="00062EAC" w:rsidP="00062EA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1) Przedstawiciel Wykonawcy doręcza pisma osobom fizycznym w ich mieszkaniu lub miejscu pracy. Pisma mogą być doręczone również w lokalu organu administracji publicznej, jeżeli przepisy szczególne nie stanowią inaczej. W razie niemożności doręczenia pisma w sposób określony w zdaniu 1 i 2, a także w razie koniecznej potrzeby, przedstawiciel Wykonawcy doręcza pisma w każdym miejscu, gdzie się adresata zastanie.</w:t>
      </w:r>
    </w:p>
    <w:p w14:paraId="1C133DAC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spacing w:val="-8"/>
        </w:rPr>
        <w:t xml:space="preserve">W przypadku nieobecności adresata pismo doręcza, za pokwitowaniem, dorosłemu </w:t>
      </w:r>
      <w:r w:rsidRPr="00062EAC">
        <w:rPr>
          <w:rFonts w:ascii="Times New Roman" w:eastAsia="Times New Roman" w:hAnsi="Times New Roman" w:cs="Times New Roman"/>
          <w:spacing w:val="-2"/>
        </w:rPr>
        <w:t xml:space="preserve">domownikowi, sąsiadowi lub dozorcy domu, jeżeli osoby te podjęły się oddania pisma </w:t>
      </w:r>
      <w:r w:rsidRPr="00062EAC">
        <w:rPr>
          <w:rFonts w:ascii="Times New Roman" w:eastAsia="Times New Roman" w:hAnsi="Times New Roman" w:cs="Times New Roman"/>
          <w:spacing w:val="-11"/>
        </w:rPr>
        <w:t xml:space="preserve">adresatowi. O doręczeniu pisma sąsiadowi lub dozorcy zawiadamia adresata, </w:t>
      </w:r>
      <w:r w:rsidRPr="00062EAC">
        <w:rPr>
          <w:rFonts w:ascii="Times New Roman" w:eastAsia="Times New Roman" w:hAnsi="Times New Roman" w:cs="Times New Roman"/>
          <w:spacing w:val="-10"/>
        </w:rPr>
        <w:t xml:space="preserve">umieszczając zawiadomienie w oddawczej skrzynce pocztowej lub, gdy to nie jest </w:t>
      </w:r>
      <w:r w:rsidRPr="00062EAC">
        <w:rPr>
          <w:rFonts w:ascii="Times New Roman" w:eastAsia="Times New Roman" w:hAnsi="Times New Roman" w:cs="Times New Roman"/>
        </w:rPr>
        <w:t>możliwe, w drzwiach mieszkania.</w:t>
      </w:r>
    </w:p>
    <w:p w14:paraId="2931B385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2) W razie niemożności doręczenia pisma w sposób opisany powyżej, operator postępuje w sposób następujący:</w:t>
      </w:r>
    </w:p>
    <w:p w14:paraId="72C0CC75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Zawiadomienie o pozostawieniu pisma wraz z informacją o możliwości jego odbioru</w:t>
      </w:r>
      <w:r w:rsidRPr="00062EAC">
        <w:rPr>
          <w:rFonts w:ascii="Times New Roman" w:eastAsia="Times New Roman" w:hAnsi="Times New Roman" w:cs="Times New Roman"/>
        </w:rPr>
        <w:br/>
        <w:t xml:space="preserve">w terminie siedmiu dni, licząc od dnia pozostawienia zawiadomienia w miejscu określonym w pkt 1, przedstawiciel Wykonawcy umieszcza w oddawczej skrzynce pocztowej lub, gdy </w:t>
      </w:r>
      <w:r w:rsidRPr="00062EAC">
        <w:rPr>
          <w:rFonts w:ascii="Times New Roman" w:eastAsia="Times New Roman" w:hAnsi="Times New Roman" w:cs="Times New Roman"/>
          <w:spacing w:val="-11"/>
        </w:rPr>
        <w:t xml:space="preserve">nie jest to możliwe, na drzwiach mieszkania adresata, jego biura lub innego </w:t>
      </w:r>
      <w:r w:rsidRPr="00062EAC">
        <w:rPr>
          <w:rFonts w:ascii="Times New Roman" w:eastAsia="Times New Roman" w:hAnsi="Times New Roman" w:cs="Times New Roman"/>
          <w:spacing w:val="-9"/>
        </w:rPr>
        <w:t xml:space="preserve">pomieszczenia, w którym adresat wykonuje  swoje czynności zawodowe, bądź w </w:t>
      </w:r>
      <w:r w:rsidRPr="00062EAC">
        <w:rPr>
          <w:rFonts w:ascii="Times New Roman" w:eastAsia="Times New Roman" w:hAnsi="Times New Roman" w:cs="Times New Roman"/>
        </w:rPr>
        <w:t>widocznym miejscu przy wejściu na posesję adresata.</w:t>
      </w:r>
    </w:p>
    <w:p w14:paraId="697087DB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spacing w:val="-4"/>
        </w:rPr>
        <w:t xml:space="preserve">3) W przypadku niepodjęcia przesyłki w terminie, o którym mowa w pkt 2, </w:t>
      </w:r>
      <w:r w:rsidRPr="00062EAC">
        <w:rPr>
          <w:rFonts w:ascii="Times New Roman" w:eastAsia="Times New Roman" w:hAnsi="Times New Roman" w:cs="Times New Roman"/>
          <w:spacing w:val="-6"/>
        </w:rPr>
        <w:t xml:space="preserve">pozostawia powtórne zawiadomienie o możliwości odbioru przesyłki w terminie nie </w:t>
      </w:r>
      <w:r w:rsidRPr="00062EAC">
        <w:rPr>
          <w:rFonts w:ascii="Times New Roman" w:eastAsia="Times New Roman" w:hAnsi="Times New Roman" w:cs="Times New Roman"/>
        </w:rPr>
        <w:t>dłuższym niż czternaście dni od daty pierwszego zawiadomienia.</w:t>
      </w:r>
    </w:p>
    <w:p w14:paraId="1D18D75E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 xml:space="preserve">4) Jednostkom organizacyjnym i organizacjom społecznym doręcza się pisma w lokalu ich </w:t>
      </w:r>
      <w:r w:rsidRPr="00062EAC">
        <w:rPr>
          <w:rFonts w:ascii="Times New Roman" w:eastAsia="Times New Roman" w:hAnsi="Times New Roman" w:cs="Times New Roman"/>
          <w:spacing w:val="-7"/>
        </w:rPr>
        <w:t xml:space="preserve">siedziby do rąk osób uprawnionych do odbioru pism. Sposób doręczenia stosuje się </w:t>
      </w:r>
      <w:r w:rsidRPr="00062EAC">
        <w:rPr>
          <w:rFonts w:ascii="Times New Roman" w:eastAsia="Times New Roman" w:hAnsi="Times New Roman" w:cs="Times New Roman"/>
        </w:rPr>
        <w:t>odpowiednio.</w:t>
      </w:r>
    </w:p>
    <w:p w14:paraId="5D0AFFD2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 xml:space="preserve">Odbierający pismo potwierdza doręczenie mu pisma swym podpisem ze wskazaniem daty doręczenia. Jeżeli odbierający pismo uchyla się od potwierdzenia doręczenia lub nie może </w:t>
      </w:r>
      <w:r w:rsidRPr="00062EAC">
        <w:rPr>
          <w:rFonts w:ascii="Times New Roman" w:eastAsia="Times New Roman" w:hAnsi="Times New Roman" w:cs="Times New Roman"/>
          <w:spacing w:val="-7"/>
        </w:rPr>
        <w:t xml:space="preserve">tego uczynić, doręczający sam stwierdza datę doręczenia oraz wskazuje osobę, która </w:t>
      </w:r>
      <w:r w:rsidRPr="00062EAC">
        <w:rPr>
          <w:rFonts w:ascii="Times New Roman" w:eastAsia="Times New Roman" w:hAnsi="Times New Roman" w:cs="Times New Roman"/>
        </w:rPr>
        <w:t>odebrała pismo, i przyczynę braku jej podpisu.</w:t>
      </w:r>
    </w:p>
    <w:p w14:paraId="0A0510DB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right="5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W przypadku utraty, ubytku, uszkodzenia przesyłki bądź niewykonania lub nienależytego wykonania przedmiotu zamówienia Wykonawca zapłaci Zamawiającemu należne odszkodowanie i inne roszczenia, zgodnie z przepisami rozdziału 8 ustawy Prawo Pocztowe z dnia 23 listopada 2012 r. </w:t>
      </w:r>
    </w:p>
    <w:p w14:paraId="7F6454CE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right="5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Wykonawca zobowiązany jest do wystawiania faktury zbiorczej za wykonane usługi na rzecz Zamawiającego w terminie 7 dni następnego miesiąca po miesiącu rozliczeniowym, z jednoczesnym dokładnym wyszczególnieniem rodzaju usług w specyfikacji. Usługi pocztowe będą opłacane przez Zamawiającego w formie płatności z dołu. Za okres rozliczeniowy przyjmuje się jeden miesiąc kalendarzowy. Płatność nastąpi w ciągu 14 dni od dnia prawidłowo wystawionej faktury, dostarczonej Zamawiającemu przed wyznaczonym w fakturze terminem płatności.</w:t>
      </w:r>
    </w:p>
    <w:p w14:paraId="47166C54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W zestawieniu ilościowo-rodzajowym wyszczególnione zostały rodzaje przesyłek (usług pocztowych) jakie będą zlecane Wykonawcy oraz </w:t>
      </w:r>
      <w:r w:rsidRPr="00062EAC">
        <w:rPr>
          <w:rFonts w:ascii="Times New Roman" w:eastAsia="Times New Roman" w:hAnsi="Times New Roman" w:cs="Times New Roman"/>
          <w:b/>
          <w:bCs/>
        </w:rPr>
        <w:t xml:space="preserve">szacunkowe </w:t>
      </w:r>
      <w:r w:rsidRPr="00062EAC">
        <w:rPr>
          <w:rFonts w:ascii="Times New Roman" w:eastAsia="Times New Roman" w:hAnsi="Times New Roman" w:cs="Times New Roman"/>
        </w:rPr>
        <w:t>ilości danej korespondencji w skali roku. Zamawiający przyjął roczną ilość przesyłek każdego rodzaju w oparciu o analizę potrzeb. Zestawienie to daje podstawę do wyliczenia ceny. Zamawiający nie jest zobowiązany do zrealizowania w 100% podanych ilości przesyłek. Rodzaje i ilości przesyłek w ramach świadczonych usług są szacunkowe i będą ulegały zmianie w zależności od potrzeb Zamawiającego na co Wykonawca wyraża zgodę i nie będzie dochodził roszczeń z tytułu zmian ilościowych i rodzajowych w trakcie realizacji przedmiotu zamówienia. Faktyczne ilości realizowanych przesyłek mogą odbiegać od podanych ilości.</w:t>
      </w:r>
    </w:p>
    <w:p w14:paraId="4246B858" w14:textId="77777777" w:rsidR="00062EAC" w:rsidRPr="00062EAC" w:rsidRDefault="00062EAC" w:rsidP="00062EAC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pl-PL"/>
        </w:rPr>
      </w:pPr>
      <w:r w:rsidRPr="00062EAC">
        <w:rPr>
          <w:rFonts w:ascii="Times New Roman" w:eastAsia="Times New Roman" w:hAnsi="Times New Roman" w:cs="Times New Roman"/>
          <w:lang w:eastAsia="pl-PL"/>
        </w:rPr>
        <w:t xml:space="preserve">  W przypadku konieczności nadania przez Zamawiającego innych przesyłek, których nie  ujęto w Zestawieniu ilościowo – rodzajowym przesyłek, rozliczenia za te usługi będą dokonywane na podstawie aktualnego cennika Wykonawcy,</w:t>
      </w:r>
      <w:r w:rsidRPr="00062EAC">
        <w:rPr>
          <w:rFonts w:ascii="Times New Roman" w:eastAsia="Times New Roman" w:hAnsi="Times New Roman" w:cs="Times New Roman"/>
          <w:iCs/>
          <w:lang w:eastAsia="pl-PL"/>
        </w:rPr>
        <w:t xml:space="preserve"> w ramach ogólnej kwoty oferty.</w:t>
      </w:r>
    </w:p>
    <w:p w14:paraId="2E1ADC0A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Przedmiot zamówienia jest realizowany przez podmiot posiadający wpis do rejestru operatorów pocztowych prowadzonego przez Urząd Komunikacji Elektronicznej.</w:t>
      </w:r>
    </w:p>
    <w:p w14:paraId="57783DD4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Zamawiający wymaga od Wykonawcy, aby zgodnie z art. 95 ust. ustawy Prawo zamówień </w:t>
      </w:r>
      <w:r w:rsidRPr="00062EAC">
        <w:rPr>
          <w:rFonts w:ascii="Times New Roman" w:eastAsia="Times New Roman" w:hAnsi="Times New Roman" w:cs="Times New Roman"/>
        </w:rPr>
        <w:lastRenderedPageBreak/>
        <w:t>publicznych przez cały okres realizacji umowy, przedmiot zamówienia w zakresie czynności wskazanych przez Zamawiającego tj.:  przyjęcia przesyłek, poprzez sortowanie, przemieszczanie, aż do doręczenia, wydania lub zwrotu przesyłek, był realizowany przez osoby (tj. doręczyciele — listonosze, osoby wydające korespondencję) pozostające w stosunku pracy (tj. zatrudnione na podstawie umowy o pracę).</w:t>
      </w:r>
    </w:p>
    <w:p w14:paraId="3AE8D1D2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  <w:lang w:eastAsia="ar-SA"/>
        </w:rPr>
        <w:t xml:space="preserve">W trakcie realizacji zamówienia na każde wezwanie Zamawiającego w wyznaczonym w tym wezwaniu terminie (nie krótszym niż 14 dni) wykonawca przedłoży Zamawiającemu wskazane poniżej dowody w celu potwierdzenia spełnienia wymogu zatrudnienia na podstawie umowy o pracę przez Wykonawcę lub Podwykonawcę osób wykonujących działalność operacyjną w trakcie realizacji zamówienia w odniesieniu do obszaru miasta Płońsk, w którym Zamawiający realizuje usługę: </w:t>
      </w:r>
      <w:r w:rsidRPr="00062EAC">
        <w:rPr>
          <w:rFonts w:ascii="Times New Roman" w:eastAsia="Times New Roman" w:hAnsi="Times New Roman" w:cs="Times New Roman"/>
          <w:b/>
          <w:lang w:eastAsia="ar-SA"/>
        </w:rPr>
        <w:t>oświadczenie wykonawcy lub podwykonawcy o zatrudnieniu na podstawie umowy o pracę</w:t>
      </w:r>
      <w:r w:rsidRPr="00062EAC">
        <w:rPr>
          <w:rFonts w:ascii="Times New Roman" w:eastAsia="Times New Roman" w:hAnsi="Times New Roman" w:cs="Times New Roman"/>
          <w:lang w:eastAsia="ar-SA"/>
        </w:rPr>
        <w:t xml:space="preserve">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10C63D09" w14:textId="7777777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0202A49" w14:textId="48187D4B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>Dzień 31.12.202</w:t>
      </w:r>
      <w:r w:rsidR="001374AA" w:rsidRPr="009359DE">
        <w:rPr>
          <w:rFonts w:ascii="Times New Roman" w:eastAsia="Times New Roman" w:hAnsi="Times New Roman" w:cs="Times New Roman"/>
        </w:rPr>
        <w:t>7</w:t>
      </w:r>
      <w:r w:rsidRPr="009359DE">
        <w:rPr>
          <w:rFonts w:ascii="Times New Roman" w:eastAsia="Times New Roman" w:hAnsi="Times New Roman" w:cs="Times New Roman"/>
        </w:rPr>
        <w:t xml:space="preserve"> r. będzie ostatnim dniem realizacji nadań w ramach umowy. W przypadku dokonywania nadań po w/w terminie Zamawiający zobowiązuje się do uiszczenia opłaty za nadane przesyłki w formie gotówkowej. Zwracane przesyłki będą traktowane jako korekta faktury. </w:t>
      </w:r>
    </w:p>
    <w:p w14:paraId="689C914E" w14:textId="77777777" w:rsidR="00345135" w:rsidRDefault="00345135"/>
    <w:sectPr w:rsidR="00345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0561"/>
    <w:multiLevelType w:val="hybridMultilevel"/>
    <w:tmpl w:val="06E84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461FB"/>
    <w:multiLevelType w:val="singleLevel"/>
    <w:tmpl w:val="6FCAF5CA"/>
    <w:lvl w:ilvl="0">
      <w:start w:val="1"/>
      <w:numFmt w:val="lowerLetter"/>
      <w:lvlText w:val="%1)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1131B7A"/>
    <w:multiLevelType w:val="singleLevel"/>
    <w:tmpl w:val="9BFC95FE"/>
    <w:lvl w:ilvl="0">
      <w:start w:val="4"/>
      <w:numFmt w:val="decimal"/>
      <w:lvlText w:val="%1.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1170A0A"/>
    <w:multiLevelType w:val="singleLevel"/>
    <w:tmpl w:val="AAF648B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5B63A92"/>
    <w:multiLevelType w:val="singleLevel"/>
    <w:tmpl w:val="6FCAF5CA"/>
    <w:lvl w:ilvl="0">
      <w:start w:val="1"/>
      <w:numFmt w:val="lowerLetter"/>
      <w:lvlText w:val="%1)"/>
      <w:legacy w:legacy="1" w:legacySpace="0" w:legacyIndent="5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79E32FF"/>
    <w:multiLevelType w:val="singleLevel"/>
    <w:tmpl w:val="5A62FD08"/>
    <w:lvl w:ilvl="0">
      <w:start w:val="3"/>
      <w:numFmt w:val="lowerLetter"/>
      <w:lvlText w:val="%1)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7D85C5D"/>
    <w:multiLevelType w:val="singleLevel"/>
    <w:tmpl w:val="6FCAF5CA"/>
    <w:lvl w:ilvl="0">
      <w:start w:val="1"/>
      <w:numFmt w:val="lowerLetter"/>
      <w:lvlText w:val="%1)"/>
      <w:legacy w:legacy="1" w:legacySpace="0" w:legacyIndent="5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</w:num>
  <w:num w:numId="3">
    <w:abstractNumId w:val="4"/>
    <w:lvlOverride w:ilvl="0">
      <w:startOverride w:val="1"/>
    </w:lvlOverride>
  </w:num>
  <w:num w:numId="4">
    <w:abstractNumId w:val="4"/>
    <w:lvlOverride w:ilvl="0">
      <w:lvl w:ilvl="0">
        <w:start w:val="1"/>
        <w:numFmt w:val="lowerLetter"/>
        <w:lvlText w:val="%1)"/>
        <w:legacy w:legacy="1" w:legacySpace="0" w:legacyIndent="5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3"/>
    </w:lvlOverride>
  </w:num>
  <w:num w:numId="7">
    <w:abstractNumId w:val="2"/>
    <w:lvlOverride w:ilvl="0">
      <w:startOverride w:val="4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AC"/>
    <w:rsid w:val="00062EAC"/>
    <w:rsid w:val="000D4D63"/>
    <w:rsid w:val="001374AA"/>
    <w:rsid w:val="00144081"/>
    <w:rsid w:val="001D6876"/>
    <w:rsid w:val="00267967"/>
    <w:rsid w:val="00345135"/>
    <w:rsid w:val="00602216"/>
    <w:rsid w:val="006736A4"/>
    <w:rsid w:val="007D0C64"/>
    <w:rsid w:val="009359DE"/>
    <w:rsid w:val="00A24349"/>
    <w:rsid w:val="00B53B26"/>
    <w:rsid w:val="00CD44FE"/>
    <w:rsid w:val="00D159EA"/>
    <w:rsid w:val="00E5612C"/>
    <w:rsid w:val="00E92649"/>
    <w:rsid w:val="00FD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FE26"/>
  <w15:docId w15:val="{11E29FF2-239A-48D3-B3C5-BA845F07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2471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Mięćkowska</dc:creator>
  <cp:lastModifiedBy>Małgorzata Goszczycka</cp:lastModifiedBy>
  <cp:revision>9</cp:revision>
  <dcterms:created xsi:type="dcterms:W3CDTF">2025-11-25T12:52:00Z</dcterms:created>
  <dcterms:modified xsi:type="dcterms:W3CDTF">2025-11-27T11:42:00Z</dcterms:modified>
</cp:coreProperties>
</file>